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3C79D3" w14:paraId="6766E1D5" w14:textId="77777777">
        <w:trPr>
          <w:trHeight w:val="20"/>
          <w:jc w:val="center"/>
        </w:trPr>
        <w:tc>
          <w:tcPr>
            <w:tcW w:w="1186" w:type="pct"/>
          </w:tcPr>
          <w:p w14:paraId="4E4E664A" w14:textId="77777777" w:rsidR="003C79D3" w:rsidRDefault="003778E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0B0B0D1A" w14:textId="77777777" w:rsidR="003C79D3" w:rsidRDefault="003778EE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Journal of Scientific Research and Reports</w:t>
            </w:r>
          </w:p>
        </w:tc>
      </w:tr>
      <w:tr w:rsidR="003C79D3" w14:paraId="7EB9D1BE" w14:textId="77777777">
        <w:trPr>
          <w:trHeight w:val="20"/>
          <w:jc w:val="center"/>
        </w:trPr>
        <w:tc>
          <w:tcPr>
            <w:tcW w:w="1186" w:type="pct"/>
          </w:tcPr>
          <w:p w14:paraId="14DED5FC" w14:textId="77777777" w:rsidR="003C79D3" w:rsidRDefault="003778E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1123B26" w14:textId="77777777" w:rsidR="003C79D3" w:rsidRDefault="003778E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Ms_JSRR_156846</w:t>
            </w:r>
          </w:p>
        </w:tc>
      </w:tr>
      <w:tr w:rsidR="003C79D3" w14:paraId="46199035" w14:textId="77777777">
        <w:trPr>
          <w:trHeight w:val="20"/>
          <w:jc w:val="center"/>
        </w:trPr>
        <w:tc>
          <w:tcPr>
            <w:tcW w:w="1186" w:type="pct"/>
          </w:tcPr>
          <w:p w14:paraId="59D82AE3" w14:textId="77777777" w:rsidR="003C79D3" w:rsidRDefault="003778E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A7743D7" w14:textId="77777777" w:rsidR="003C79D3" w:rsidRDefault="003778E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Human–AI interface design for optimizing trust and cognitive workload in high-stakes decision-making contexts</w:t>
            </w:r>
          </w:p>
        </w:tc>
      </w:tr>
      <w:tr w:rsidR="003C79D3" w14:paraId="125AE23A" w14:textId="77777777">
        <w:trPr>
          <w:trHeight w:val="20"/>
          <w:jc w:val="center"/>
        </w:trPr>
        <w:tc>
          <w:tcPr>
            <w:tcW w:w="1186" w:type="pct"/>
          </w:tcPr>
          <w:p w14:paraId="017565FF" w14:textId="77777777" w:rsidR="003C79D3" w:rsidRDefault="003778EE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8A51823" w14:textId="77777777" w:rsidR="003C79D3" w:rsidRDefault="003778E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14:paraId="2AE435DE" w14:textId="77777777" w:rsidR="003C79D3" w:rsidRDefault="003C79D3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48AE3FC0" w14:textId="77777777" w:rsidR="003C79D3" w:rsidRDefault="003C79D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18158FD" w14:textId="77777777" w:rsidR="003C79D3" w:rsidRDefault="003C79D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2B95C43" w14:textId="77777777" w:rsidR="003C79D3" w:rsidRDefault="003C79D3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32F2BE09" w14:textId="77777777" w:rsidR="003C79D3" w:rsidRDefault="003C79D3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60FB6A75" w14:textId="77777777" w:rsidR="003C79D3" w:rsidRDefault="003778EE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3B59ED4D" w14:textId="77777777" w:rsidR="003C79D3" w:rsidRDefault="003C79D3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51161D63" w14:textId="77777777" w:rsidR="003C79D3" w:rsidRDefault="003C79D3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3C79D3" w14:paraId="409C7ED3" w14:textId="77777777">
        <w:trPr>
          <w:trHeight w:val="20"/>
          <w:jc w:val="center"/>
        </w:trPr>
        <w:tc>
          <w:tcPr>
            <w:tcW w:w="1789" w:type="pct"/>
            <w:noWrap/>
          </w:tcPr>
          <w:p w14:paraId="404B0645" w14:textId="77777777" w:rsidR="003C79D3" w:rsidRDefault="003C79D3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0030C9EB" w14:textId="77777777" w:rsidR="003C79D3" w:rsidRDefault="003778EE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559599AF" w14:textId="77777777" w:rsidR="003C79D3" w:rsidRDefault="003778EE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8279901" w14:textId="77777777" w:rsidR="003C79D3" w:rsidRDefault="003C79D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02577" w14:paraId="4449242F" w14:textId="77777777">
        <w:trPr>
          <w:trHeight w:val="20"/>
          <w:jc w:val="center"/>
        </w:trPr>
        <w:tc>
          <w:tcPr>
            <w:tcW w:w="1789" w:type="pct"/>
            <w:noWrap/>
          </w:tcPr>
          <w:p w14:paraId="05A5195B" w14:textId="77777777" w:rsidR="00102577" w:rsidRDefault="00102577" w:rsidP="0010257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6DDAD162" w14:textId="77777777" w:rsidR="00102577" w:rsidRDefault="00102577" w:rsidP="00102577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6EEB546A" w14:textId="77777777" w:rsidR="00102577" w:rsidRDefault="00102577" w:rsidP="00102577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This scoping review makes a timely and significant contribution to human–AI interaction research by systematically mapping how interface design shapes trust calibration, cognitive workload, and safe reliance in high-stakes decision-making environments.</w:t>
            </w:r>
          </w:p>
          <w:p w14:paraId="081F8E02" w14:textId="77777777" w:rsidR="00102577" w:rsidRDefault="00102577" w:rsidP="00102577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By synthesising evidence across healthcare, aviation, power-grid operations, and maintenance, the manuscript bridges a critical gap between technical explainable AI studies and real-world sociotechnical needs, identifying actionable design patterns such as interactive verification, uncertainty-aware displays, and contestable oversight that outperform static explanations.</w:t>
            </w:r>
          </w:p>
          <w:p w14:paraId="07A63E3A" w14:textId="77777777" w:rsidR="00102577" w:rsidRDefault="00102577" w:rsidP="00102577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It further highlights persistent methodological limitations in the literature and provides a clear roadmap for future empirical work, offering both theoretical insight and practical guidance for the responsible development of trustworthy AI systems in safety-critical domains.</w:t>
            </w:r>
          </w:p>
        </w:tc>
        <w:tc>
          <w:tcPr>
            <w:tcW w:w="1367" w:type="pct"/>
          </w:tcPr>
          <w:p w14:paraId="6A7B467C" w14:textId="77777777" w:rsidR="00102577" w:rsidRDefault="00102577" w:rsidP="00102577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406B5D">
              <w:rPr>
                <w:bCs/>
                <w:sz w:val="20"/>
                <w:szCs w:val="20"/>
                <w:lang w:val="en-GB"/>
              </w:rPr>
              <w:t>Thank you for recognising the significance of the manuscript</w:t>
            </w:r>
          </w:p>
          <w:p w14:paraId="7BD5777D" w14:textId="77777777" w:rsidR="00102577" w:rsidRDefault="00102577" w:rsidP="0010257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6C207F40" w14:textId="77777777" w:rsidR="003C79D3" w:rsidRDefault="003C79D3">
      <w:pPr>
        <w:rPr>
          <w:sz w:val="20"/>
          <w:szCs w:val="20"/>
          <w:lang w:val="en-GB"/>
        </w:rPr>
      </w:pPr>
    </w:p>
    <w:p w14:paraId="7A334C53" w14:textId="77777777" w:rsidR="003C79D3" w:rsidRDefault="003C79D3">
      <w:pPr>
        <w:rPr>
          <w:sz w:val="20"/>
          <w:szCs w:val="20"/>
          <w:lang w:val="en-GB"/>
        </w:rPr>
      </w:pPr>
    </w:p>
    <w:p w14:paraId="64863B84" w14:textId="77777777" w:rsidR="003C79D3" w:rsidRDefault="003C79D3">
      <w:pPr>
        <w:rPr>
          <w:sz w:val="20"/>
          <w:szCs w:val="20"/>
          <w:lang w:val="en-GB"/>
        </w:rPr>
      </w:pPr>
    </w:p>
    <w:p w14:paraId="49EFC978" w14:textId="77777777" w:rsidR="009D117A" w:rsidRPr="009D117A" w:rsidRDefault="009D117A" w:rsidP="009D117A">
      <w:pP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 w:rsidRPr="009D117A"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273C8DA1" w14:textId="77777777" w:rsidR="003C79D3" w:rsidRDefault="003C79D3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3C79D3" w14:paraId="14908E03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7F23F483" w14:textId="77777777" w:rsidR="003C79D3" w:rsidRDefault="003C79D3">
            <w:pPr>
              <w:rPr>
                <w:sz w:val="22"/>
                <w:szCs w:val="22"/>
                <w:lang w:val="en-GB"/>
              </w:rPr>
            </w:pPr>
          </w:p>
          <w:p w14:paraId="6E859246" w14:textId="77777777" w:rsidR="003C79D3" w:rsidRDefault="003C79D3">
            <w:pPr>
              <w:rPr>
                <w:sz w:val="20"/>
                <w:szCs w:val="20"/>
                <w:lang w:val="en-GB"/>
              </w:rPr>
            </w:pPr>
          </w:p>
        </w:tc>
      </w:tr>
      <w:tr w:rsidR="003C79D3" w14:paraId="7DC34096" w14:textId="77777777">
        <w:trPr>
          <w:trHeight w:val="20"/>
          <w:jc w:val="center"/>
        </w:trPr>
        <w:tc>
          <w:tcPr>
            <w:tcW w:w="1790" w:type="pct"/>
            <w:noWrap/>
          </w:tcPr>
          <w:p w14:paraId="2928F9C4" w14:textId="77777777" w:rsidR="003C79D3" w:rsidRDefault="003C79D3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59C9EA54" w14:textId="77777777" w:rsidR="003C79D3" w:rsidRDefault="003778EE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4A2CED32" w14:textId="77777777" w:rsidR="003C79D3" w:rsidRDefault="003778EE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3C79D3" w14:paraId="024CB9B3" w14:textId="77777777">
        <w:trPr>
          <w:trHeight w:val="20"/>
          <w:jc w:val="center"/>
        </w:trPr>
        <w:tc>
          <w:tcPr>
            <w:tcW w:w="1790" w:type="pct"/>
            <w:noWrap/>
          </w:tcPr>
          <w:p w14:paraId="526C64FB" w14:textId="77777777" w:rsidR="003C79D3" w:rsidRDefault="003778E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2A7A795D" w14:textId="77777777" w:rsidR="003C79D3" w:rsidRDefault="003778E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2D5AE7" w14:textId="77777777" w:rsidR="003C79D3" w:rsidRDefault="003778EE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3BFB135" w14:textId="77777777" w:rsidR="003C79D3" w:rsidRDefault="003778EE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Rating: 4 = Good</w:t>
            </w:r>
          </w:p>
        </w:tc>
        <w:tc>
          <w:tcPr>
            <w:tcW w:w="1367" w:type="pct"/>
          </w:tcPr>
          <w:p w14:paraId="062B2F92" w14:textId="38A8F103" w:rsidR="003C79D3" w:rsidRDefault="0010257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02577" w14:paraId="3B4718E2" w14:textId="77777777">
        <w:trPr>
          <w:trHeight w:val="20"/>
          <w:jc w:val="center"/>
        </w:trPr>
        <w:tc>
          <w:tcPr>
            <w:tcW w:w="1790" w:type="pct"/>
            <w:noWrap/>
          </w:tcPr>
          <w:p w14:paraId="1E7915B2" w14:textId="77777777" w:rsidR="00102577" w:rsidRDefault="00102577" w:rsidP="00102577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6E0EF28D" w14:textId="77777777" w:rsidR="00102577" w:rsidRDefault="00102577" w:rsidP="0010257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158A51" w14:textId="77777777" w:rsidR="00102577" w:rsidRDefault="00102577" w:rsidP="0010257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E80A88E" w14:textId="77777777" w:rsidR="00102577" w:rsidRDefault="00102577" w:rsidP="0010257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Rating: 4 = Good</w:t>
            </w:r>
          </w:p>
        </w:tc>
        <w:tc>
          <w:tcPr>
            <w:tcW w:w="1367" w:type="pct"/>
          </w:tcPr>
          <w:p w14:paraId="4CCC5A44" w14:textId="18D220C0" w:rsidR="00102577" w:rsidRDefault="00102577" w:rsidP="0010257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02577" w14:paraId="19FAF5DD" w14:textId="77777777">
        <w:trPr>
          <w:trHeight w:val="20"/>
          <w:jc w:val="center"/>
        </w:trPr>
        <w:tc>
          <w:tcPr>
            <w:tcW w:w="1790" w:type="pct"/>
            <w:noWrap/>
          </w:tcPr>
          <w:p w14:paraId="70AF464D" w14:textId="77777777" w:rsidR="00102577" w:rsidRDefault="00102577" w:rsidP="0010257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68FD795B" w14:textId="77777777" w:rsidR="00102577" w:rsidRDefault="00102577" w:rsidP="0010257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967EF8" w14:textId="77777777" w:rsidR="00102577" w:rsidRDefault="00102577" w:rsidP="00102577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6294468" w14:textId="77777777" w:rsidR="00102577" w:rsidRDefault="00102577" w:rsidP="0010257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Rating: 4 = Good</w:t>
            </w:r>
          </w:p>
        </w:tc>
        <w:tc>
          <w:tcPr>
            <w:tcW w:w="1367" w:type="pct"/>
          </w:tcPr>
          <w:p w14:paraId="0CD60C26" w14:textId="02CE2782" w:rsidR="00102577" w:rsidRDefault="00102577" w:rsidP="0010257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02577" w14:paraId="73171AF8" w14:textId="77777777">
        <w:trPr>
          <w:trHeight w:val="20"/>
          <w:jc w:val="center"/>
        </w:trPr>
        <w:tc>
          <w:tcPr>
            <w:tcW w:w="1790" w:type="pct"/>
            <w:noWrap/>
          </w:tcPr>
          <w:p w14:paraId="16DE95C9" w14:textId="77777777" w:rsidR="00102577" w:rsidRDefault="00102577" w:rsidP="0010257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201943DD" w14:textId="77777777" w:rsidR="00102577" w:rsidRDefault="00102577" w:rsidP="0010257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D6BC4D" w14:textId="77777777" w:rsidR="00102577" w:rsidRDefault="00102577" w:rsidP="00102577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B8588E3" w14:textId="77777777" w:rsidR="00102577" w:rsidRDefault="00102577" w:rsidP="0010257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Rating: 4 = Good</w:t>
            </w:r>
          </w:p>
        </w:tc>
        <w:tc>
          <w:tcPr>
            <w:tcW w:w="1367" w:type="pct"/>
          </w:tcPr>
          <w:p w14:paraId="30F58D8E" w14:textId="3A36A0DC" w:rsidR="00102577" w:rsidRDefault="00102577" w:rsidP="0010257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02577" w14:paraId="15E22EAC" w14:textId="77777777">
        <w:trPr>
          <w:trHeight w:val="20"/>
          <w:jc w:val="center"/>
        </w:trPr>
        <w:tc>
          <w:tcPr>
            <w:tcW w:w="1790" w:type="pct"/>
            <w:noWrap/>
          </w:tcPr>
          <w:p w14:paraId="3BA1F5F8" w14:textId="77777777" w:rsidR="00102577" w:rsidRDefault="00102577" w:rsidP="0010257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181DB70A" w14:textId="77777777" w:rsidR="00102577" w:rsidRDefault="00102577" w:rsidP="0010257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F13335" w14:textId="77777777" w:rsidR="00102577" w:rsidRDefault="00102577" w:rsidP="00102577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78BE0A8" w14:textId="77777777" w:rsidR="00102577" w:rsidRDefault="00102577" w:rsidP="0010257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Rating: 4 = Good</w:t>
            </w:r>
          </w:p>
        </w:tc>
        <w:tc>
          <w:tcPr>
            <w:tcW w:w="1367" w:type="pct"/>
          </w:tcPr>
          <w:p w14:paraId="3A69B285" w14:textId="2BFAF33C" w:rsidR="00102577" w:rsidRDefault="00102577" w:rsidP="0010257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02577" w14:paraId="2DE629B5" w14:textId="77777777">
        <w:trPr>
          <w:trHeight w:val="20"/>
          <w:jc w:val="center"/>
        </w:trPr>
        <w:tc>
          <w:tcPr>
            <w:tcW w:w="1790" w:type="pct"/>
            <w:noWrap/>
          </w:tcPr>
          <w:p w14:paraId="22F6B978" w14:textId="77777777" w:rsidR="00102577" w:rsidRDefault="00102577" w:rsidP="0010257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643AC8A8" w14:textId="77777777" w:rsidR="00102577" w:rsidRDefault="00102577" w:rsidP="0010257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6E950F" w14:textId="77777777" w:rsidR="00102577" w:rsidRDefault="00102577" w:rsidP="00102577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7E9BFC4" w14:textId="77777777" w:rsidR="00102577" w:rsidRDefault="00102577" w:rsidP="0010257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Rating: 4 = Good</w:t>
            </w:r>
          </w:p>
        </w:tc>
        <w:tc>
          <w:tcPr>
            <w:tcW w:w="1367" w:type="pct"/>
          </w:tcPr>
          <w:p w14:paraId="7D86A253" w14:textId="215E6459" w:rsidR="00102577" w:rsidRDefault="00102577" w:rsidP="0010257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02577" w14:paraId="0DD7A4E2" w14:textId="77777777">
        <w:trPr>
          <w:trHeight w:val="20"/>
          <w:jc w:val="center"/>
        </w:trPr>
        <w:tc>
          <w:tcPr>
            <w:tcW w:w="1790" w:type="pct"/>
            <w:noWrap/>
          </w:tcPr>
          <w:p w14:paraId="24854593" w14:textId="77777777" w:rsidR="00102577" w:rsidRDefault="00102577" w:rsidP="0010257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14:paraId="5EF9BD52" w14:textId="77777777" w:rsidR="00102577" w:rsidRDefault="00102577" w:rsidP="0010257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7A1ABA" w14:textId="77777777" w:rsidR="00102577" w:rsidRDefault="00102577" w:rsidP="0010257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A811A28" w14:textId="77777777" w:rsidR="00102577" w:rsidRDefault="00102577" w:rsidP="0010257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Rating: 4 = Good</w:t>
            </w:r>
          </w:p>
        </w:tc>
        <w:tc>
          <w:tcPr>
            <w:tcW w:w="1367" w:type="pct"/>
          </w:tcPr>
          <w:p w14:paraId="60ED5540" w14:textId="4F820102" w:rsidR="00102577" w:rsidRDefault="00102577" w:rsidP="0010257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02577" w14:paraId="4F833B99" w14:textId="77777777">
        <w:trPr>
          <w:trHeight w:val="20"/>
          <w:jc w:val="center"/>
        </w:trPr>
        <w:tc>
          <w:tcPr>
            <w:tcW w:w="1790" w:type="pct"/>
            <w:noWrap/>
          </w:tcPr>
          <w:p w14:paraId="48DF0D7F" w14:textId="77777777" w:rsidR="00102577" w:rsidRDefault="00102577" w:rsidP="0010257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14:paraId="4557B6B3" w14:textId="77777777" w:rsidR="00102577" w:rsidRDefault="00102577" w:rsidP="0010257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EE4B42" w14:textId="77777777" w:rsidR="00102577" w:rsidRDefault="00102577" w:rsidP="0010257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98C80EB" w14:textId="77777777" w:rsidR="00102577" w:rsidRDefault="00102577" w:rsidP="0010257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Rating: 4 = Good</w:t>
            </w:r>
          </w:p>
        </w:tc>
        <w:tc>
          <w:tcPr>
            <w:tcW w:w="1367" w:type="pct"/>
          </w:tcPr>
          <w:p w14:paraId="37FBFFB1" w14:textId="66844D3E" w:rsidR="00102577" w:rsidRDefault="00102577" w:rsidP="0010257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Thank you </w:t>
            </w:r>
          </w:p>
        </w:tc>
      </w:tr>
      <w:tr w:rsidR="00102577" w14:paraId="07569A69" w14:textId="77777777">
        <w:trPr>
          <w:trHeight w:val="20"/>
          <w:jc w:val="center"/>
        </w:trPr>
        <w:tc>
          <w:tcPr>
            <w:tcW w:w="1790" w:type="pct"/>
            <w:noWrap/>
          </w:tcPr>
          <w:p w14:paraId="5E284D43" w14:textId="77777777" w:rsidR="00102577" w:rsidRDefault="00102577" w:rsidP="00102577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14:paraId="6170604C" w14:textId="77777777" w:rsidR="00102577" w:rsidRDefault="00102577" w:rsidP="0010257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6E582B" w14:textId="77777777" w:rsidR="00102577" w:rsidRDefault="00102577" w:rsidP="00102577">
            <w:pPr>
              <w:rPr>
                <w:sz w:val="20"/>
                <w:szCs w:val="20"/>
                <w:lang w:val="en-GB" w:eastAsia="zh-CN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5F0CD43" w14:textId="77777777" w:rsidR="00102577" w:rsidRDefault="00102577" w:rsidP="0010257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Rating: 4 = Good</w:t>
            </w:r>
          </w:p>
        </w:tc>
        <w:tc>
          <w:tcPr>
            <w:tcW w:w="1367" w:type="pct"/>
          </w:tcPr>
          <w:p w14:paraId="7BF4B50E" w14:textId="0A582A1D" w:rsidR="00102577" w:rsidRDefault="00102577" w:rsidP="0010257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02577" w14:paraId="6ED6A556" w14:textId="77777777">
        <w:trPr>
          <w:trHeight w:val="20"/>
          <w:jc w:val="center"/>
        </w:trPr>
        <w:tc>
          <w:tcPr>
            <w:tcW w:w="1790" w:type="pct"/>
            <w:noWrap/>
          </w:tcPr>
          <w:p w14:paraId="1FA2D1A9" w14:textId="77777777" w:rsidR="00102577" w:rsidRDefault="00102577" w:rsidP="0010257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</w:p>
          <w:p w14:paraId="6AB31853" w14:textId="77777777" w:rsidR="00102577" w:rsidRDefault="00102577" w:rsidP="0010257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8F4754" w14:textId="77777777" w:rsidR="00102577" w:rsidRDefault="00102577" w:rsidP="0010257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D4483EF" w14:textId="77777777" w:rsidR="00102577" w:rsidRDefault="00102577" w:rsidP="00102577">
            <w:pPr>
              <w:pStyle w:val="ListParagraph"/>
              <w:ind w:left="0" w:firstLineChars="200" w:firstLine="400"/>
              <w:rPr>
                <w:bCs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Rating: 4 = Good</w:t>
            </w:r>
          </w:p>
        </w:tc>
        <w:tc>
          <w:tcPr>
            <w:tcW w:w="1367" w:type="pct"/>
          </w:tcPr>
          <w:p w14:paraId="6268A683" w14:textId="370529C3" w:rsidR="00102577" w:rsidRDefault="00102577" w:rsidP="0010257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02577" w14:paraId="11D11F1F" w14:textId="77777777">
        <w:trPr>
          <w:trHeight w:val="20"/>
          <w:jc w:val="center"/>
        </w:trPr>
        <w:tc>
          <w:tcPr>
            <w:tcW w:w="1790" w:type="pct"/>
            <w:noWrap/>
          </w:tcPr>
          <w:p w14:paraId="500B68F4" w14:textId="77777777" w:rsidR="00102577" w:rsidRDefault="00102577" w:rsidP="0010257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16681E33" w14:textId="77777777" w:rsidR="00102577" w:rsidRDefault="00102577" w:rsidP="0010257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63690D" w14:textId="77777777" w:rsidR="00102577" w:rsidRDefault="00102577" w:rsidP="0010257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66F3C16" w14:textId="77777777" w:rsidR="00102577" w:rsidRDefault="00102577" w:rsidP="00102577">
            <w:pPr>
              <w:pStyle w:val="ListParagraph"/>
              <w:ind w:left="0" w:firstLineChars="200" w:firstLine="400"/>
              <w:rPr>
                <w:bCs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Rating: 4 = Good</w:t>
            </w:r>
          </w:p>
        </w:tc>
        <w:tc>
          <w:tcPr>
            <w:tcW w:w="1367" w:type="pct"/>
          </w:tcPr>
          <w:p w14:paraId="1F2A185B" w14:textId="775FE742" w:rsidR="00102577" w:rsidRDefault="00102577" w:rsidP="0010257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02577" w14:paraId="112D4FA1" w14:textId="77777777">
        <w:trPr>
          <w:trHeight w:val="20"/>
          <w:jc w:val="center"/>
        </w:trPr>
        <w:tc>
          <w:tcPr>
            <w:tcW w:w="1790" w:type="pct"/>
            <w:noWrap/>
          </w:tcPr>
          <w:p w14:paraId="68FE4ADF" w14:textId="77777777" w:rsidR="00102577" w:rsidRDefault="00102577" w:rsidP="0010257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12. Are the limitations of the paper discussed?</w:t>
            </w:r>
          </w:p>
          <w:p w14:paraId="04D6046F" w14:textId="77777777" w:rsidR="00102577" w:rsidRDefault="00102577" w:rsidP="0010257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64E2104" w14:textId="77777777" w:rsidR="00102577" w:rsidRDefault="00102577" w:rsidP="0010257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3E2D57E" w14:textId="77777777" w:rsidR="00102577" w:rsidRDefault="00102577" w:rsidP="00102577">
            <w:pPr>
              <w:pStyle w:val="ListParagraph"/>
              <w:ind w:left="0" w:firstLineChars="200" w:firstLine="400"/>
              <w:rPr>
                <w:bCs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Rating: 4 = Good</w:t>
            </w:r>
          </w:p>
        </w:tc>
        <w:tc>
          <w:tcPr>
            <w:tcW w:w="1367" w:type="pct"/>
          </w:tcPr>
          <w:p w14:paraId="6DCF7E63" w14:textId="041AC109" w:rsidR="00102577" w:rsidRDefault="00102577" w:rsidP="0010257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02577" w14:paraId="2975C04D" w14:textId="77777777">
        <w:trPr>
          <w:trHeight w:val="20"/>
          <w:jc w:val="center"/>
        </w:trPr>
        <w:tc>
          <w:tcPr>
            <w:tcW w:w="1790" w:type="pct"/>
            <w:noWrap/>
          </w:tcPr>
          <w:p w14:paraId="4E33AE37" w14:textId="77777777" w:rsidR="00102577" w:rsidRDefault="00102577" w:rsidP="0010257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39A563A8" w14:textId="77777777" w:rsidR="00102577" w:rsidRDefault="00102577" w:rsidP="0010257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5210ED" w14:textId="77777777" w:rsidR="00102577" w:rsidRDefault="00102577" w:rsidP="0010257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ECDC1ED" w14:textId="77777777" w:rsidR="00102577" w:rsidRDefault="00102577" w:rsidP="0010257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0975019" w14:textId="77777777" w:rsidR="00102577" w:rsidRDefault="00102577" w:rsidP="00102577">
            <w:pPr>
              <w:pStyle w:val="ListParagraph"/>
              <w:ind w:left="0" w:firstLineChars="250" w:firstLine="500"/>
              <w:rPr>
                <w:bCs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Rating: 4 = Good</w:t>
            </w:r>
          </w:p>
        </w:tc>
        <w:tc>
          <w:tcPr>
            <w:tcW w:w="1367" w:type="pct"/>
          </w:tcPr>
          <w:p w14:paraId="3CE3CFAD" w14:textId="4AD087B7" w:rsidR="00102577" w:rsidRDefault="00102577" w:rsidP="0010257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102577" w14:paraId="72349A12" w14:textId="77777777">
        <w:trPr>
          <w:trHeight w:val="20"/>
          <w:jc w:val="center"/>
        </w:trPr>
        <w:tc>
          <w:tcPr>
            <w:tcW w:w="1790" w:type="pct"/>
            <w:noWrap/>
          </w:tcPr>
          <w:p w14:paraId="00AE9675" w14:textId="77777777" w:rsidR="00102577" w:rsidRDefault="00102577" w:rsidP="00102577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58890175" w14:textId="77777777" w:rsidR="00102577" w:rsidRDefault="00102577" w:rsidP="0010257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F625EC" w14:textId="77777777" w:rsidR="00102577" w:rsidRDefault="00102577" w:rsidP="00102577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FDD8623" w14:textId="77777777" w:rsidR="00102577" w:rsidRDefault="00102577" w:rsidP="00102577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1C47388" w14:textId="77777777" w:rsidR="00102577" w:rsidRDefault="00102577" w:rsidP="00102577">
            <w:pPr>
              <w:pStyle w:val="ListParagraph"/>
              <w:ind w:left="0" w:firstLineChars="200" w:firstLine="400"/>
              <w:rPr>
                <w:bCs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Rating: 4 = Good</w:t>
            </w:r>
          </w:p>
        </w:tc>
        <w:tc>
          <w:tcPr>
            <w:tcW w:w="1367" w:type="pct"/>
          </w:tcPr>
          <w:p w14:paraId="6C3A76F3" w14:textId="04F3D4A5" w:rsidR="00102577" w:rsidRDefault="00102577" w:rsidP="0010257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</w:tbl>
    <w:p w14:paraId="3090B2F2" w14:textId="77777777" w:rsidR="003C79D3" w:rsidRDefault="003C79D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F809320" w14:textId="77777777" w:rsidR="003C79D3" w:rsidRDefault="003C79D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4ECACC9" w14:textId="77777777" w:rsidR="003C79D3" w:rsidRDefault="003C79D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8B75569" w14:textId="77777777" w:rsidR="003C79D3" w:rsidRDefault="003778EE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66F3BCC2" w14:textId="77777777" w:rsidR="003C79D3" w:rsidRDefault="003C79D3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14"/>
        <w:gridCol w:w="6146"/>
        <w:gridCol w:w="4232"/>
      </w:tblGrid>
      <w:tr w:rsidR="003C79D3" w14:paraId="0932DEBE" w14:textId="77777777">
        <w:trPr>
          <w:trHeight w:val="20"/>
          <w:jc w:val="center"/>
        </w:trPr>
        <w:tc>
          <w:tcPr>
            <w:tcW w:w="1265" w:type="pct"/>
            <w:noWrap/>
          </w:tcPr>
          <w:p w14:paraId="4E9F14A0" w14:textId="77777777" w:rsidR="003C79D3" w:rsidRDefault="003C79D3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7C03211C" w14:textId="77777777" w:rsidR="003C79D3" w:rsidRDefault="003778EE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3195B272" w14:textId="77777777" w:rsidR="003C79D3" w:rsidRDefault="003C79D3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</w:tcPr>
          <w:p w14:paraId="5BC13C87" w14:textId="77777777" w:rsidR="003C79D3" w:rsidRDefault="003778EE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0562387" w14:textId="77777777" w:rsidR="003C79D3" w:rsidRDefault="003C79D3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02577" w14:paraId="738D78D8" w14:textId="77777777">
        <w:trPr>
          <w:trHeight w:val="20"/>
          <w:jc w:val="center"/>
        </w:trPr>
        <w:tc>
          <w:tcPr>
            <w:tcW w:w="1265" w:type="pct"/>
            <w:noWrap/>
          </w:tcPr>
          <w:p w14:paraId="7B57399D" w14:textId="77777777" w:rsidR="00102577" w:rsidRDefault="00102577" w:rsidP="0010257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ECEC3A0" w14:textId="77777777" w:rsidR="00102577" w:rsidRDefault="00102577" w:rsidP="00102577">
            <w:pPr>
              <w:rPr>
                <w:bCs/>
                <w:sz w:val="20"/>
                <w:szCs w:val="20"/>
                <w:lang w:val="en-GB"/>
              </w:rPr>
            </w:pPr>
          </w:p>
          <w:p w14:paraId="666CA062" w14:textId="77777777" w:rsidR="00102577" w:rsidRDefault="00102577" w:rsidP="00102577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1ED52083" w14:textId="77777777" w:rsidR="00102577" w:rsidRDefault="00102577" w:rsidP="0010257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</w:t>
            </w:r>
          </w:p>
          <w:p w14:paraId="6229B5D5" w14:textId="77777777" w:rsidR="00102577" w:rsidRDefault="00102577" w:rsidP="0010257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The current title is mostly suitable but not fully accurate. The word “optimizing” implies the paper develops or tests new methods to actively optimize trust and workload, whereas this is a scoping review that synthesizes existing evidence and identifies promising design features.</w:t>
            </w:r>
          </w:p>
          <w:p w14:paraId="25AD3C77" w14:textId="77777777" w:rsidR="00102577" w:rsidRDefault="00102577" w:rsidP="0010257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Suggested improvement:</w:t>
            </w:r>
          </w:p>
          <w:p w14:paraId="13B4407B" w14:textId="77777777" w:rsidR="00102577" w:rsidRDefault="00102577" w:rsidP="0010257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“</w:t>
            </w:r>
            <w:bookmarkStart w:id="0" w:name="_Hlk227742604"/>
            <w:r>
              <w:rPr>
                <w:sz w:val="20"/>
                <w:szCs w:val="20"/>
                <w:lang w:val="en-GB"/>
              </w:rPr>
              <w:t>Human–AI Interface Design for Trust Calibration and Cognitive Workload Management in High-Stakes Decision-Making Contexts: A Scoping Review</w:t>
            </w:r>
            <w:bookmarkEnd w:id="0"/>
            <w:r>
              <w:rPr>
                <w:sz w:val="20"/>
                <w:szCs w:val="20"/>
                <w:lang w:val="en-GB"/>
              </w:rPr>
              <w:t>”</w:t>
            </w:r>
          </w:p>
        </w:tc>
        <w:tc>
          <w:tcPr>
            <w:tcW w:w="1523" w:type="pct"/>
          </w:tcPr>
          <w:p w14:paraId="6A05FDB0" w14:textId="77777777" w:rsidR="00102577" w:rsidRDefault="00102577" w:rsidP="00102577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Thank you for your suggestion</w:t>
            </w:r>
          </w:p>
          <w:p w14:paraId="02E23AE8" w14:textId="77777777" w:rsidR="00102577" w:rsidRDefault="00102577" w:rsidP="00102577">
            <w:pPr>
              <w:rPr>
                <w:lang w:val="en-GB"/>
              </w:rPr>
            </w:pPr>
          </w:p>
          <w:p w14:paraId="268AB58C" w14:textId="3BFA9453" w:rsidR="00102577" w:rsidRDefault="00102577" w:rsidP="0010257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lang w:val="en-GB"/>
              </w:rPr>
              <w:t>Done as suggested</w:t>
            </w:r>
          </w:p>
        </w:tc>
      </w:tr>
      <w:tr w:rsidR="00102577" w14:paraId="7402A433" w14:textId="77777777">
        <w:trPr>
          <w:trHeight w:val="20"/>
          <w:jc w:val="center"/>
        </w:trPr>
        <w:tc>
          <w:tcPr>
            <w:tcW w:w="1265" w:type="pct"/>
            <w:noWrap/>
          </w:tcPr>
          <w:p w14:paraId="2C789BE4" w14:textId="77777777" w:rsidR="00102577" w:rsidRDefault="00102577" w:rsidP="00102577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70792D67" w14:textId="77777777" w:rsidR="00102577" w:rsidRDefault="00102577" w:rsidP="00102577">
            <w:pPr>
              <w:rPr>
                <w:bCs/>
                <w:sz w:val="20"/>
                <w:szCs w:val="20"/>
                <w:lang w:val="en-GB"/>
              </w:rPr>
            </w:pPr>
          </w:p>
          <w:p w14:paraId="71015D5F" w14:textId="77777777" w:rsidR="00102577" w:rsidRDefault="00102577" w:rsidP="00102577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751F025E" w14:textId="77777777" w:rsidR="00102577" w:rsidRDefault="00102577" w:rsidP="00102577">
            <w:pPr>
              <w:ind w:left="360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Y</w:t>
            </w:r>
            <w:r>
              <w:rPr>
                <w:sz w:val="20"/>
                <w:szCs w:val="20"/>
                <w:lang w:val="en-GB"/>
              </w:rPr>
              <w:t>es, the abstract is comprehensive.</w:t>
            </w:r>
          </w:p>
          <w:p w14:paraId="33FC72AA" w14:textId="77777777" w:rsidR="00102577" w:rsidRDefault="00102577" w:rsidP="00102577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It clearly states the problem, aim, methods (PCC + PRISMA-ScR, databases, eligibility), key results (17 studies, main findings on interface features), limitations, and implications/roadmap — covering all essential elements expected in a scoping review abstract.</w:t>
            </w:r>
          </w:p>
        </w:tc>
        <w:tc>
          <w:tcPr>
            <w:tcW w:w="1523" w:type="pct"/>
          </w:tcPr>
          <w:p w14:paraId="37048D27" w14:textId="56CB3A38" w:rsidR="00102577" w:rsidRDefault="00102577" w:rsidP="0010257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positive feedback</w:t>
            </w:r>
          </w:p>
        </w:tc>
      </w:tr>
      <w:tr w:rsidR="00102577" w14:paraId="4E874E85" w14:textId="77777777">
        <w:trPr>
          <w:trHeight w:val="20"/>
          <w:jc w:val="center"/>
        </w:trPr>
        <w:tc>
          <w:tcPr>
            <w:tcW w:w="1265" w:type="pct"/>
            <w:noWrap/>
          </w:tcPr>
          <w:p w14:paraId="0489BA0E" w14:textId="77777777" w:rsidR="00102577" w:rsidRDefault="00102577" w:rsidP="0010257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61E44D4D" w14:textId="77777777" w:rsidR="00102577" w:rsidRDefault="00102577" w:rsidP="00102577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1E51C300" w14:textId="77777777" w:rsidR="00102577" w:rsidRDefault="00102577" w:rsidP="00102577">
            <w:pPr>
              <w:pStyle w:val="ListParagraph"/>
              <w:ind w:left="0" w:firstLineChars="150" w:firstLine="30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Yes, the manuscript is scientifically correct.</w:t>
            </w:r>
          </w:p>
        </w:tc>
        <w:tc>
          <w:tcPr>
            <w:tcW w:w="1523" w:type="pct"/>
          </w:tcPr>
          <w:p w14:paraId="2A422B2F" w14:textId="77777777" w:rsidR="00102577" w:rsidRDefault="00102577" w:rsidP="00102577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6A0CC0">
              <w:rPr>
                <w:bCs/>
                <w:sz w:val="20"/>
                <w:szCs w:val="20"/>
                <w:lang w:val="en-GB"/>
              </w:rPr>
              <w:t>Thank you for reviewing the manuscript</w:t>
            </w:r>
          </w:p>
          <w:p w14:paraId="4B3F1750" w14:textId="77777777" w:rsidR="00102577" w:rsidRDefault="00102577" w:rsidP="0010257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02577" w14:paraId="4F4CDE09" w14:textId="77777777">
        <w:trPr>
          <w:trHeight w:val="20"/>
          <w:jc w:val="center"/>
        </w:trPr>
        <w:tc>
          <w:tcPr>
            <w:tcW w:w="1265" w:type="pct"/>
            <w:noWrap/>
          </w:tcPr>
          <w:p w14:paraId="5EB25C9A" w14:textId="77777777" w:rsidR="00102577" w:rsidRDefault="00102577" w:rsidP="0010257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530EFD2" w14:textId="77777777" w:rsidR="00102577" w:rsidRDefault="00102577" w:rsidP="00102577">
            <w:pPr>
              <w:rPr>
                <w:bCs/>
                <w:sz w:val="20"/>
                <w:szCs w:val="20"/>
                <w:lang w:val="en-GB"/>
              </w:rPr>
            </w:pPr>
          </w:p>
          <w:p w14:paraId="2BEAC882" w14:textId="77777777" w:rsidR="00102577" w:rsidRDefault="00102577" w:rsidP="0010257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0B645710" w14:textId="77777777" w:rsidR="00102577" w:rsidRDefault="00102577" w:rsidP="0010257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Yes, the references are sufficient and recent.</w:t>
            </w:r>
          </w:p>
        </w:tc>
        <w:tc>
          <w:tcPr>
            <w:tcW w:w="1523" w:type="pct"/>
          </w:tcPr>
          <w:p w14:paraId="0A245966" w14:textId="59743E6F" w:rsidR="00102577" w:rsidRDefault="00102577" w:rsidP="0010257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positive feedback</w:t>
            </w:r>
          </w:p>
        </w:tc>
      </w:tr>
      <w:tr w:rsidR="00102577" w14:paraId="7B9458E2" w14:textId="77777777">
        <w:trPr>
          <w:trHeight w:val="20"/>
          <w:jc w:val="center"/>
        </w:trPr>
        <w:tc>
          <w:tcPr>
            <w:tcW w:w="1265" w:type="pct"/>
            <w:noWrap/>
          </w:tcPr>
          <w:p w14:paraId="70719351" w14:textId="77777777" w:rsidR="00102577" w:rsidRDefault="00102577" w:rsidP="00102577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7C3EA8CA" w14:textId="77777777" w:rsidR="00102577" w:rsidRDefault="00102577" w:rsidP="0010257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22A6742" w14:textId="77777777" w:rsidR="00102577" w:rsidRDefault="00102577" w:rsidP="00102577">
            <w:pPr>
              <w:rPr>
                <w:bCs/>
                <w:sz w:val="20"/>
                <w:szCs w:val="20"/>
                <w:lang w:val="en-GB"/>
              </w:rPr>
            </w:pPr>
          </w:p>
          <w:p w14:paraId="3A646385" w14:textId="77777777" w:rsidR="00102577" w:rsidRDefault="00102577" w:rsidP="00102577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F6FAD80" w14:textId="77777777" w:rsidR="00102577" w:rsidRDefault="00102577" w:rsidP="00102577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5D23D46A" w14:textId="77777777" w:rsidR="00102577" w:rsidRDefault="00102577" w:rsidP="0010257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  <w:p w14:paraId="3D49FF6A" w14:textId="77777777" w:rsidR="00102577" w:rsidRDefault="00102577" w:rsidP="00102577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There are no major ethical issues in the manuscript.</w:t>
            </w:r>
          </w:p>
        </w:tc>
        <w:tc>
          <w:tcPr>
            <w:tcW w:w="1523" w:type="pct"/>
          </w:tcPr>
          <w:p w14:paraId="6870CCBC" w14:textId="77777777" w:rsidR="00102577" w:rsidRDefault="00102577" w:rsidP="00102577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26C273CB" w14:textId="77777777" w:rsidR="003C79D3" w:rsidRDefault="003C79D3">
      <w:pPr>
        <w:rPr>
          <w:lang w:val="en-GB"/>
        </w:rPr>
      </w:pPr>
    </w:p>
    <w:p w14:paraId="022BF3F0" w14:textId="77777777" w:rsidR="003C79D3" w:rsidRDefault="003C79D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9BD0577" w14:textId="77777777" w:rsidR="003C79D3" w:rsidRDefault="003C79D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9470730" w14:textId="77777777" w:rsidR="003C79D3" w:rsidRDefault="003C79D3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3C79D3">
      <w:headerReference w:type="default" r:id="rId6"/>
      <w:footerReference w:type="default" r:id="rId7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D7976B" w14:textId="77777777" w:rsidR="00CE313E" w:rsidRDefault="00CE313E">
      <w:r>
        <w:separator/>
      </w:r>
    </w:p>
  </w:endnote>
  <w:endnote w:type="continuationSeparator" w:id="0">
    <w:p w14:paraId="52DECD34" w14:textId="77777777" w:rsidR="00CE313E" w:rsidRDefault="00CE3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A17882" w14:textId="77777777" w:rsidR="003C79D3" w:rsidRDefault="003778EE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35B7F6D7" w14:textId="77777777" w:rsidR="003C79D3" w:rsidRDefault="003C79D3">
    <w:pPr>
      <w:pStyle w:val="Footer"/>
      <w:jc w:val="right"/>
    </w:pPr>
  </w:p>
  <w:p w14:paraId="1CBBFA41" w14:textId="77777777" w:rsidR="003C79D3" w:rsidRDefault="003C79D3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F836D5" w14:textId="77777777" w:rsidR="00CE313E" w:rsidRDefault="00CE313E">
      <w:r>
        <w:separator/>
      </w:r>
    </w:p>
  </w:footnote>
  <w:footnote w:type="continuationSeparator" w:id="0">
    <w:p w14:paraId="2937B9F3" w14:textId="77777777" w:rsidR="00CE313E" w:rsidRDefault="00CE31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AA1354" w14:textId="77777777" w:rsidR="003C79D3" w:rsidRDefault="003C79D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C3F3B74" w14:textId="77777777" w:rsidR="003C79D3" w:rsidRDefault="003778EE">
    <w:pPr>
      <w:spacing w:before="100" w:beforeAutospacing="1" w:after="100" w:afterAutospacing="1"/>
      <w:jc w:val="center"/>
      <w:rPr>
        <w:color w:val="000000"/>
        <w:sz w:val="20"/>
      </w:rPr>
    </w:pPr>
    <w:r>
      <w:rPr>
        <w:bCs/>
        <w:color w:val="000000"/>
        <w:sz w:val="20"/>
        <w:highlight w:val="lightGray"/>
        <w:lang w:val="en-GB"/>
      </w:rPr>
      <w:t>Review Form (Review)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Moves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Q2MDYzNzW2MDA2sLRU0lEKTi0uzszPAykwrAUA4k4oVSwAAAA="/>
  </w:docVars>
  <w:rsids>
    <w:rsidRoot w:val="00B929D6"/>
    <w:rsid w:val="000B78CF"/>
    <w:rsid w:val="000C6D2B"/>
    <w:rsid w:val="000F3061"/>
    <w:rsid w:val="00102577"/>
    <w:rsid w:val="00321A05"/>
    <w:rsid w:val="003778EE"/>
    <w:rsid w:val="003C79D3"/>
    <w:rsid w:val="004B4817"/>
    <w:rsid w:val="0067122E"/>
    <w:rsid w:val="009B631C"/>
    <w:rsid w:val="009D117A"/>
    <w:rsid w:val="00B03F22"/>
    <w:rsid w:val="00B55275"/>
    <w:rsid w:val="00B929D6"/>
    <w:rsid w:val="00C25ABA"/>
    <w:rsid w:val="00CE313E"/>
    <w:rsid w:val="00E5475B"/>
    <w:rsid w:val="00F632C2"/>
    <w:rsid w:val="62611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A9934E"/>
  <w15:docId w15:val="{E6EB6CA6-B5A6-4C39-B1F4-1061822CF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semiHidden/>
    <w:unhideWhenUsed/>
    <w:qFormat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qFormat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rPr>
      <w:sz w:val="22"/>
      <w:szCs w:val="22"/>
    </w:rPr>
  </w:style>
  <w:style w:type="character" w:customStyle="1" w:styleId="NichtaufgelsteErwhnung">
    <w:name w:val="Nicht aufgelöste Erwähnung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E5475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902</Words>
  <Characters>5144</Characters>
  <Application>Microsoft Office Word</Application>
  <DocSecurity>0</DocSecurity>
  <Lines>42</Lines>
  <Paragraphs>12</Paragraphs>
  <ScaleCrop>false</ScaleCrop>
  <Company/>
  <LinksUpToDate>false</LinksUpToDate>
  <CharactersWithSpaces>6034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1144</cp:lastModifiedBy>
  <cp:revision>23</cp:revision>
  <dcterms:created xsi:type="dcterms:W3CDTF">2026-03-24T06:32:00Z</dcterms:created>
  <dcterms:modified xsi:type="dcterms:W3CDTF">2026-05-26T10:42:00Z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ProductBuildVer">
    <vt:lpwstr>2057-12.2.0.23197</vt:lpwstr>
  </property>
  <property fmtid="{D5CDD505-2E9C-101B-9397-08002B2CF9AE}" pid="4" name="ICV">
    <vt:lpwstr>099A3BA86E0F4850B30B530AA343BE5D_12</vt:lpwstr>
  </property>
</Properties>
</file>